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EF46" w14:textId="77777777" w:rsidR="00CA79DF" w:rsidRPr="00F84295" w:rsidRDefault="008A0D70" w:rsidP="00CA79DF">
      <w:pPr>
        <w:pStyle w:val="Date"/>
        <w:tabs>
          <w:tab w:val="left" w:pos="6826"/>
        </w:tabs>
        <w:rPr>
          <w:rFonts w:cs="Arial"/>
          <w:color w:val="002060"/>
        </w:rPr>
      </w:pPr>
      <w:bookmarkStart w:id="0" w:name="_GoBack"/>
      <w:bookmarkEnd w:id="0"/>
      <w:r w:rsidRPr="00F84295">
        <w:rPr>
          <w:rFonts w:cs="Arial"/>
          <w:color w:val="002060"/>
        </w:rPr>
        <w:tab/>
      </w:r>
      <w:bookmarkStart w:id="1" w:name="_Hlk71117380"/>
    </w:p>
    <w:p w14:paraId="10FDF7FF" w14:textId="77777777" w:rsidR="008B4238" w:rsidRPr="00F84295" w:rsidRDefault="00CA79DF" w:rsidP="00CA79DF">
      <w:pPr>
        <w:pStyle w:val="Date"/>
        <w:tabs>
          <w:tab w:val="left" w:pos="6826"/>
        </w:tabs>
        <w:rPr>
          <w:rFonts w:cs="Arial"/>
          <w:color w:val="002060"/>
        </w:rPr>
      </w:pPr>
      <w:r w:rsidRPr="00F84295">
        <w:rPr>
          <w:rFonts w:cs="Arial"/>
          <w:color w:val="002060"/>
          <w:sz w:val="22"/>
        </w:rPr>
        <w:t xml:space="preserve"> </w:t>
      </w:r>
      <w:r w:rsidR="008B4238" w:rsidRPr="00F84295">
        <w:rPr>
          <w:rFonts w:cs="Arial"/>
          <w:color w:val="002060"/>
          <w:sz w:val="22"/>
        </w:rPr>
        <w:t>[</w:t>
      </w:r>
      <w:r w:rsidR="008B4238" w:rsidRPr="00F84295">
        <w:rPr>
          <w:rFonts w:cs="Arial"/>
          <w:color w:val="002060"/>
          <w:sz w:val="22"/>
          <w:highlight w:val="yellow"/>
        </w:rPr>
        <w:t>Insert Researcher’s full name</w:t>
      </w:r>
      <w:r w:rsidR="008B4238" w:rsidRPr="00F84295">
        <w:rPr>
          <w:rFonts w:cs="Arial"/>
          <w:color w:val="002060"/>
          <w:sz w:val="22"/>
        </w:rPr>
        <w:t>]</w:t>
      </w:r>
    </w:p>
    <w:p w14:paraId="7A1FA183" w14:textId="77777777" w:rsidR="008B4238" w:rsidRPr="00F84295" w:rsidRDefault="008B4238" w:rsidP="008B4238">
      <w:pPr>
        <w:widowControl w:val="0"/>
        <w:jc w:val="both"/>
        <w:rPr>
          <w:rFonts w:cs="Arial"/>
          <w:color w:val="002060"/>
          <w:sz w:val="22"/>
        </w:rPr>
      </w:pPr>
      <w:r w:rsidRPr="00F84295">
        <w:rPr>
          <w:rFonts w:cs="Arial"/>
          <w:color w:val="002060"/>
          <w:sz w:val="22"/>
        </w:rPr>
        <w:t>[</w:t>
      </w:r>
      <w:r w:rsidRPr="00F84295">
        <w:rPr>
          <w:rFonts w:cs="Arial"/>
          <w:color w:val="002060"/>
          <w:sz w:val="22"/>
          <w:highlight w:val="yellow"/>
        </w:rPr>
        <w:t>Insert Researcher’s home address</w:t>
      </w:r>
      <w:r w:rsidRPr="00F84295">
        <w:rPr>
          <w:rFonts w:cs="Arial"/>
          <w:color w:val="002060"/>
          <w:sz w:val="22"/>
        </w:rPr>
        <w:t>]</w:t>
      </w:r>
    </w:p>
    <w:p w14:paraId="2A84216B" w14:textId="77777777" w:rsidR="008B4238" w:rsidRPr="00F84295" w:rsidRDefault="008B4238" w:rsidP="008B4238">
      <w:pPr>
        <w:widowControl w:val="0"/>
        <w:jc w:val="both"/>
        <w:rPr>
          <w:rFonts w:cs="Arial"/>
          <w:color w:val="002060"/>
          <w:sz w:val="22"/>
        </w:rPr>
      </w:pPr>
    </w:p>
    <w:bookmarkEnd w:id="1"/>
    <w:p w14:paraId="2A02BF0B" w14:textId="77777777" w:rsidR="008B4238" w:rsidRPr="00F84295" w:rsidRDefault="008B4238" w:rsidP="008B4238">
      <w:pPr>
        <w:widowControl w:val="0"/>
        <w:jc w:val="right"/>
        <w:rPr>
          <w:rFonts w:cs="Arial"/>
          <w:color w:val="002060"/>
          <w:sz w:val="22"/>
        </w:rPr>
      </w:pPr>
      <w:r w:rsidRPr="00F84295">
        <w:rPr>
          <w:rFonts w:cs="Arial"/>
          <w:color w:val="002060"/>
          <w:sz w:val="22"/>
        </w:rPr>
        <w:t>[</w:t>
      </w:r>
      <w:r w:rsidRPr="00F84295">
        <w:rPr>
          <w:rFonts w:cs="Arial"/>
          <w:color w:val="002060"/>
          <w:sz w:val="22"/>
          <w:shd w:val="clear" w:color="auto" w:fill="FFFF00"/>
        </w:rPr>
        <w:t>Insert date</w:t>
      </w:r>
      <w:r w:rsidRPr="00F84295">
        <w:rPr>
          <w:rFonts w:cs="Arial"/>
          <w:color w:val="002060"/>
          <w:sz w:val="22"/>
        </w:rPr>
        <w:t>]</w:t>
      </w:r>
    </w:p>
    <w:p w14:paraId="4667D32D" w14:textId="77777777" w:rsidR="008B4238" w:rsidRPr="00F84295" w:rsidRDefault="008B4238" w:rsidP="008B4238">
      <w:pPr>
        <w:widowControl w:val="0"/>
        <w:jc w:val="both"/>
        <w:rPr>
          <w:rFonts w:cs="Arial"/>
          <w:color w:val="002060"/>
          <w:sz w:val="22"/>
        </w:rPr>
      </w:pPr>
    </w:p>
    <w:p w14:paraId="181D3872" w14:textId="77777777" w:rsidR="00F84295" w:rsidRPr="00F84295" w:rsidRDefault="008B4238" w:rsidP="008B4238">
      <w:pPr>
        <w:widowControl w:val="0"/>
        <w:jc w:val="both"/>
        <w:rPr>
          <w:rFonts w:cs="Arial"/>
          <w:color w:val="002060"/>
          <w:sz w:val="22"/>
        </w:rPr>
      </w:pPr>
      <w:r w:rsidRPr="00F84295">
        <w:rPr>
          <w:rFonts w:cs="Arial"/>
          <w:color w:val="002060"/>
          <w:sz w:val="22"/>
        </w:rPr>
        <w:t>Dear [</w:t>
      </w:r>
      <w:r w:rsidRPr="00F84295">
        <w:rPr>
          <w:rFonts w:cs="Arial"/>
          <w:color w:val="002060"/>
          <w:sz w:val="22"/>
          <w:shd w:val="clear" w:color="auto" w:fill="FFFF00"/>
        </w:rPr>
        <w:t>insert name of Researcher</w:t>
      </w:r>
      <w:r w:rsidRPr="00F84295">
        <w:rPr>
          <w:rFonts w:cs="Arial"/>
          <w:color w:val="002060"/>
          <w:sz w:val="22"/>
        </w:rPr>
        <w:t>],</w:t>
      </w:r>
    </w:p>
    <w:p w14:paraId="340B31C0" w14:textId="77777777" w:rsidR="00F84295" w:rsidRPr="00F84295" w:rsidRDefault="008B4238" w:rsidP="00F84295">
      <w:pPr>
        <w:pStyle w:val="Subtitle"/>
      </w:pPr>
      <w:r w:rsidRPr="00F84295">
        <w:t>Terms of your enrolment and participation on the “Innovation to Market” course (the “I2M Course”)</w:t>
      </w:r>
    </w:p>
    <w:p w14:paraId="2C805F67"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As you know, London Business School (“LBS”) is launching the new I2M Course which aims to build well-balanced teams around technologies ripe for </w:t>
      </w:r>
      <w:proofErr w:type="spellStart"/>
      <w:r w:rsidRPr="00F84295">
        <w:rPr>
          <w:rFonts w:cs="Arial"/>
          <w:color w:val="002060"/>
          <w:sz w:val="22"/>
        </w:rPr>
        <w:t>commercialisation</w:t>
      </w:r>
      <w:proofErr w:type="spellEnd"/>
      <w:r w:rsidRPr="00F84295">
        <w:rPr>
          <w:rFonts w:cs="Arial"/>
          <w:color w:val="002060"/>
          <w:sz w:val="22"/>
        </w:rPr>
        <w:t xml:space="preserve">. The I2M Course will run from </w:t>
      </w:r>
      <w:r w:rsidRPr="00F84295">
        <w:rPr>
          <w:rFonts w:cs="Arial"/>
          <w:color w:val="002060"/>
          <w:sz w:val="22"/>
          <w:highlight w:val="yellow"/>
        </w:rPr>
        <w:t>[1 September 2021]</w:t>
      </w:r>
      <w:r w:rsidRPr="00F84295">
        <w:rPr>
          <w:rFonts w:cs="Arial"/>
          <w:color w:val="002060"/>
          <w:sz w:val="22"/>
        </w:rPr>
        <w:t xml:space="preserve"> until </w:t>
      </w:r>
      <w:r w:rsidRPr="00F84295">
        <w:rPr>
          <w:rFonts w:cs="Arial"/>
          <w:color w:val="002060"/>
          <w:sz w:val="22"/>
          <w:highlight w:val="yellow"/>
        </w:rPr>
        <w:t>[31 March 2022]</w:t>
      </w:r>
      <w:r w:rsidRPr="00F84295">
        <w:rPr>
          <w:rFonts w:cs="Arial"/>
          <w:color w:val="002060"/>
          <w:sz w:val="22"/>
        </w:rPr>
        <w:t xml:space="preserve"> and LBS has recruited around 20 researchers, including you, and around 40 MBA students to create teams that develop (and maybe begin to execute on) a lean commercial strategy for that technology. </w:t>
      </w:r>
    </w:p>
    <w:p w14:paraId="53D8C54A"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Accordingly, I am writing on behalf of LBS to request your personal agreement to the following terms (the “Terms”) that will apply to your participation on the I2M Course. </w:t>
      </w:r>
    </w:p>
    <w:p w14:paraId="3E157DAD"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These Terms are a formal undertaking that sets out our respective commitments in relation to the I2M Course and it is therefore important that you read them carefully. Your agreement to these Terms will be in return for LBS permitting you to participate on the I2M Course. </w:t>
      </w:r>
    </w:p>
    <w:p w14:paraId="59832EDC" w14:textId="77777777" w:rsidR="008B4238" w:rsidRPr="00F84295" w:rsidRDefault="008B4238" w:rsidP="008B4238">
      <w:pPr>
        <w:widowControl w:val="0"/>
        <w:jc w:val="both"/>
        <w:rPr>
          <w:rFonts w:cs="Arial"/>
          <w:color w:val="002060"/>
          <w:sz w:val="22"/>
        </w:rPr>
      </w:pPr>
      <w:r w:rsidRPr="00F84295">
        <w:rPr>
          <w:rFonts w:cs="Arial"/>
          <w:color w:val="002060"/>
          <w:sz w:val="22"/>
        </w:rPr>
        <w:t>The Terms to which LBS requests your agreement, are as follows:</w:t>
      </w:r>
    </w:p>
    <w:p w14:paraId="18A9A609"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color w:val="002060"/>
          <w:sz w:val="22"/>
        </w:rPr>
        <w:t>Start and End Dates.</w:t>
      </w:r>
      <w:r w:rsidRPr="00F84295">
        <w:rPr>
          <w:rFonts w:cs="Arial"/>
          <w:color w:val="002060"/>
          <w:sz w:val="22"/>
        </w:rPr>
        <w:t xml:space="preserve"> Your commitments under these Terms will start on </w:t>
      </w:r>
      <w:r w:rsidRPr="00F84295">
        <w:rPr>
          <w:rFonts w:cs="Arial"/>
          <w:color w:val="002060"/>
          <w:sz w:val="22"/>
          <w:highlight w:val="yellow"/>
        </w:rPr>
        <w:t>[1 September 2021]</w:t>
      </w:r>
      <w:r w:rsidRPr="00F84295">
        <w:rPr>
          <w:rFonts w:cs="Arial"/>
          <w:color w:val="002060"/>
          <w:sz w:val="22"/>
        </w:rPr>
        <w:t xml:space="preserve"> (the “Start Date”) and will continue until </w:t>
      </w:r>
      <w:r w:rsidRPr="00F84295">
        <w:rPr>
          <w:rFonts w:cs="Arial"/>
          <w:color w:val="002060"/>
          <w:sz w:val="22"/>
          <w:highlight w:val="yellow"/>
        </w:rPr>
        <w:t>[31 March 2022]</w:t>
      </w:r>
      <w:r w:rsidRPr="00F84295">
        <w:rPr>
          <w:rFonts w:cs="Arial"/>
          <w:color w:val="002060"/>
          <w:sz w:val="22"/>
        </w:rPr>
        <w:t xml:space="preserve"> (the “End Date”).</w:t>
      </w:r>
    </w:p>
    <w:p w14:paraId="3F536144"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Attendance and participation.</w:t>
      </w:r>
      <w:r w:rsidRPr="00F84295">
        <w:rPr>
          <w:rFonts w:cs="Arial"/>
          <w:color w:val="002060"/>
          <w:sz w:val="22"/>
        </w:rPr>
        <w:t xml:space="preserve"> You will be expected to attend all sessions of the I2M Course that are included in the timetable attached as Schedule 1 to these Terms and to participate fully and collaboratively at such sessions (the “I2M Sessions”). </w:t>
      </w:r>
    </w:p>
    <w:p w14:paraId="7CC737CE"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Hours.</w:t>
      </w:r>
      <w:r w:rsidRPr="00F84295">
        <w:rPr>
          <w:rFonts w:cs="Arial"/>
          <w:color w:val="002060"/>
          <w:sz w:val="22"/>
        </w:rPr>
        <w:t xml:space="preserve"> In order to participate fully in the I2M Sessions, you will also be required to devote sufficient time to your preparation for the I2M Sessions, and any related presentations, although LBS acknowledges that you have other commitments and that your preparation for the I2M Sessions will be subject to those commitments.</w:t>
      </w:r>
    </w:p>
    <w:p w14:paraId="01B4CC55"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Provision of the Technology.</w:t>
      </w:r>
      <w:r w:rsidRPr="00F84295">
        <w:rPr>
          <w:rFonts w:cs="Arial"/>
          <w:color w:val="002060"/>
          <w:sz w:val="22"/>
        </w:rPr>
        <w:t xml:space="preserve"> You are being admitted on the I2M Course on the expectation that you have developed the technology or business idea that is described in Schedule 2 – Part A (the “Technology”), that you would like to </w:t>
      </w:r>
      <w:proofErr w:type="spellStart"/>
      <w:r w:rsidRPr="00F84295">
        <w:rPr>
          <w:rFonts w:cs="Arial"/>
          <w:color w:val="002060"/>
          <w:sz w:val="22"/>
        </w:rPr>
        <w:t>commercialise</w:t>
      </w:r>
      <w:proofErr w:type="spellEnd"/>
      <w:r w:rsidRPr="00F84295">
        <w:rPr>
          <w:rFonts w:cs="Arial"/>
          <w:color w:val="002060"/>
          <w:sz w:val="22"/>
        </w:rPr>
        <w:t xml:space="preserve"> the Technology, and that you </w:t>
      </w:r>
      <w:r w:rsidRPr="00F84295">
        <w:rPr>
          <w:rFonts w:cs="Arial"/>
          <w:color w:val="002060"/>
          <w:sz w:val="22"/>
        </w:rPr>
        <w:lastRenderedPageBreak/>
        <w:t xml:space="preserve">will engage in discussions during the I2M Couse about the best way to develop and </w:t>
      </w:r>
      <w:proofErr w:type="spellStart"/>
      <w:r w:rsidRPr="00F84295">
        <w:rPr>
          <w:rFonts w:cs="Arial"/>
          <w:color w:val="002060"/>
          <w:sz w:val="22"/>
        </w:rPr>
        <w:t>commercialise</w:t>
      </w:r>
      <w:proofErr w:type="spellEnd"/>
      <w:r w:rsidRPr="00F84295">
        <w:rPr>
          <w:rFonts w:cs="Arial"/>
          <w:color w:val="002060"/>
          <w:sz w:val="22"/>
        </w:rPr>
        <w:t xml:space="preserve"> it. Accordingly, you will, for the duration of the I2M Course, provide to the participants of the I2M Course (the “Participants”) access to the Technology.</w:t>
      </w:r>
    </w:p>
    <w:p w14:paraId="100F7AF9"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Certificate.</w:t>
      </w:r>
      <w:r w:rsidRPr="00F84295">
        <w:rPr>
          <w:rFonts w:cs="Arial"/>
          <w:color w:val="002060"/>
          <w:sz w:val="22"/>
        </w:rPr>
        <w:t xml:space="preserve"> At the end of the I2M Course, LBS will provide you with a certificate of attendance of the I2M Course. </w:t>
      </w:r>
    </w:p>
    <w:p w14:paraId="3CED6EBD"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Existing intellectual property.</w:t>
      </w:r>
      <w:r w:rsidRPr="00F84295">
        <w:rPr>
          <w:rFonts w:cs="Arial"/>
          <w:color w:val="002060"/>
          <w:sz w:val="22"/>
        </w:rPr>
        <w:t xml:space="preserve"> It is important to know who owns the Intellectual Property in the Technology. For the purposes of these Terms, “Intellectual Property” includes, without limitation, copyright, database rights, design rights, patents, utility models, and applications for, and the right to apply for any of the foregoing items. Accordingly, by signing these Terms, you confirm that, as far as you are aware, the position on the ownership of the Intellectual Property in the Technology is as described in Schedule 2 – Part B is. LBS also agrees that nothing in these Terms shall affect the ownership of any Intellectual Property which you (a) already own; (b) generate before the Start Date or independently of the I2M Course; and/or (c) which you make available to the Participants for the purposes of the I2M Course. </w:t>
      </w:r>
    </w:p>
    <w:p w14:paraId="7BBE0FB0" w14:textId="77777777" w:rsidR="008B4238" w:rsidRPr="00F84295" w:rsidRDefault="008B4238" w:rsidP="008B4238">
      <w:pPr>
        <w:widowControl w:val="0"/>
        <w:numPr>
          <w:ilvl w:val="0"/>
          <w:numId w:val="21"/>
        </w:numPr>
        <w:spacing w:line="240" w:lineRule="auto"/>
        <w:ind w:left="567" w:hanging="567"/>
        <w:jc w:val="both"/>
        <w:rPr>
          <w:rFonts w:cs="Arial"/>
          <w:color w:val="002060"/>
          <w:sz w:val="22"/>
        </w:rPr>
      </w:pPr>
      <w:r w:rsidRPr="00F84295">
        <w:rPr>
          <w:rFonts w:cs="Arial"/>
          <w:i/>
          <w:iCs/>
          <w:color w:val="002060"/>
          <w:sz w:val="22"/>
        </w:rPr>
        <w:t>Future intellectual property</w:t>
      </w:r>
      <w:r w:rsidRPr="00F84295">
        <w:rPr>
          <w:rFonts w:cs="Arial"/>
          <w:color w:val="002060"/>
          <w:sz w:val="22"/>
        </w:rPr>
        <w:t xml:space="preserve">. As part of the I2M Course, you will be introduced to MBA students who may wish to discuss with </w:t>
      </w:r>
      <w:proofErr w:type="gramStart"/>
      <w:r w:rsidRPr="00F84295">
        <w:rPr>
          <w:rFonts w:cs="Arial"/>
          <w:color w:val="002060"/>
          <w:sz w:val="22"/>
        </w:rPr>
        <w:t>you</w:t>
      </w:r>
      <w:proofErr w:type="gramEnd"/>
      <w:r w:rsidRPr="00F84295">
        <w:rPr>
          <w:rFonts w:cs="Arial"/>
          <w:color w:val="002060"/>
          <w:sz w:val="22"/>
        </w:rPr>
        <w:t xml:space="preserve"> potential business opportunities relating to the Technology. You and they will be invited to enter into an intellectual property ownership and confidentiality agreement (the “IP Agreement”). It is anticipated that the IP Agreement will be substantially in the form attached as Schedule 3 and that you will own all Intellectual Property in any ideas generated, work done, results produced and inventions made under that agreement in relation to the Technology (the “Results”). While LBS has no control over you and them signing such an agreement, LBS agrees that you will not be required to disclose the Technology to any MBA student who has not signed an IP Agreement.  </w:t>
      </w:r>
    </w:p>
    <w:p w14:paraId="456CDAA2" w14:textId="77777777" w:rsidR="008B4238" w:rsidRPr="00F84295" w:rsidRDefault="008B4238" w:rsidP="008B4238">
      <w:pPr>
        <w:widowControl w:val="0"/>
        <w:numPr>
          <w:ilvl w:val="0"/>
          <w:numId w:val="21"/>
        </w:numPr>
        <w:spacing w:line="240" w:lineRule="auto"/>
        <w:ind w:left="567" w:hanging="567"/>
        <w:jc w:val="both"/>
        <w:rPr>
          <w:rFonts w:cs="Arial"/>
          <w:i/>
          <w:color w:val="002060"/>
          <w:sz w:val="22"/>
        </w:rPr>
      </w:pPr>
      <w:bookmarkStart w:id="2" w:name="_Ref335399231"/>
      <w:r w:rsidRPr="00F84295">
        <w:rPr>
          <w:rFonts w:cs="Arial"/>
          <w:i/>
          <w:color w:val="002060"/>
          <w:sz w:val="22"/>
        </w:rPr>
        <w:t xml:space="preserve">Confidential information. </w:t>
      </w:r>
      <w:r w:rsidRPr="00F84295">
        <w:rPr>
          <w:rFonts w:cs="Arial"/>
          <w:color w:val="002060"/>
          <w:sz w:val="22"/>
        </w:rPr>
        <w:t>For the purposes of these Terms, the term “Confidential Information” (a) any and all information relating to any intellectual property that belongs to either of us or to any other Participant</w:t>
      </w:r>
      <w:r w:rsidRPr="00F84295">
        <w:rPr>
          <w:rFonts w:cs="Arial"/>
          <w:color w:val="002060"/>
        </w:rPr>
        <w:t xml:space="preserve"> </w:t>
      </w:r>
      <w:r w:rsidRPr="00F84295">
        <w:rPr>
          <w:rFonts w:cs="Arial"/>
          <w:color w:val="002060"/>
          <w:sz w:val="22"/>
        </w:rPr>
        <w:t xml:space="preserve">(whether in written, graphic, or oral form or in the form of samples or materials, including without limitation know-how, technical data, trade secrets and all Results); and (b) any other information which either of us indicate to the other as confidential or which might reasonably be anticipated to regard or treat as confidential. </w:t>
      </w:r>
    </w:p>
    <w:p w14:paraId="7C0C50E4" w14:textId="77777777" w:rsidR="008B4238" w:rsidRPr="00F84295" w:rsidRDefault="008B4238" w:rsidP="008B4238">
      <w:pPr>
        <w:widowControl w:val="0"/>
        <w:numPr>
          <w:ilvl w:val="0"/>
          <w:numId w:val="21"/>
        </w:numPr>
        <w:spacing w:line="240" w:lineRule="auto"/>
        <w:ind w:left="567" w:hanging="567"/>
        <w:jc w:val="both"/>
        <w:rPr>
          <w:rFonts w:cs="Arial"/>
          <w:i/>
          <w:color w:val="002060"/>
          <w:sz w:val="22"/>
        </w:rPr>
      </w:pPr>
      <w:r w:rsidRPr="00F84295">
        <w:rPr>
          <w:rFonts w:cs="Arial"/>
          <w:i/>
          <w:color w:val="002060"/>
          <w:sz w:val="22"/>
        </w:rPr>
        <w:t>Confidentiality obligations.</w:t>
      </w:r>
      <w:r w:rsidRPr="00F84295">
        <w:rPr>
          <w:rFonts w:cs="Arial"/>
          <w:color w:val="002060"/>
          <w:sz w:val="22"/>
        </w:rPr>
        <w:t xml:space="preserve"> Each of us agrees to keep the other party’s Confidential Information confidential and not to directly or indirectly disclose it or make it available to any third party. Each of us also agrees not to use any Confidential Information of the other party for any commercial or non-commercial purpose, except as and to the extent necessary for the purposes of the I2M Course. </w:t>
      </w:r>
      <w:bookmarkEnd w:id="2"/>
    </w:p>
    <w:p w14:paraId="7F882513" w14:textId="77777777" w:rsidR="008B4238" w:rsidRPr="00F84295" w:rsidRDefault="008B4238" w:rsidP="008B4238">
      <w:pPr>
        <w:widowControl w:val="0"/>
        <w:numPr>
          <w:ilvl w:val="0"/>
          <w:numId w:val="21"/>
        </w:numPr>
        <w:spacing w:line="240" w:lineRule="auto"/>
        <w:ind w:left="567" w:hanging="567"/>
        <w:jc w:val="both"/>
        <w:rPr>
          <w:rFonts w:cs="Arial"/>
          <w:i/>
          <w:color w:val="002060"/>
          <w:sz w:val="22"/>
        </w:rPr>
      </w:pPr>
      <w:r w:rsidRPr="00F84295">
        <w:rPr>
          <w:rFonts w:cs="Arial"/>
          <w:i/>
          <w:color w:val="002060"/>
          <w:sz w:val="22"/>
        </w:rPr>
        <w:t xml:space="preserve">Termination. </w:t>
      </w:r>
      <w:r w:rsidRPr="00F84295">
        <w:rPr>
          <w:rFonts w:cs="Arial"/>
          <w:iCs/>
          <w:color w:val="002060"/>
          <w:sz w:val="22"/>
        </w:rPr>
        <w:t>LBS may terminate these Terms with immediate effect by giving written notice to you if LBS considers you are no longer actively engaging in the I2M. In addition, either of us may terminate these Terms at any time by giving 30 days’ notice in writing to the other.</w:t>
      </w:r>
    </w:p>
    <w:p w14:paraId="2503399F" w14:textId="77777777" w:rsidR="008B4238" w:rsidRPr="00F84295" w:rsidRDefault="008B4238" w:rsidP="008B4238">
      <w:pPr>
        <w:widowControl w:val="0"/>
        <w:numPr>
          <w:ilvl w:val="0"/>
          <w:numId w:val="21"/>
        </w:numPr>
        <w:spacing w:line="240" w:lineRule="auto"/>
        <w:ind w:left="567" w:hanging="567"/>
        <w:jc w:val="both"/>
        <w:rPr>
          <w:rFonts w:cs="Arial"/>
          <w:i/>
          <w:color w:val="002060"/>
          <w:sz w:val="22"/>
        </w:rPr>
      </w:pPr>
      <w:r w:rsidRPr="00F84295">
        <w:rPr>
          <w:rFonts w:cs="Arial"/>
          <w:i/>
          <w:color w:val="002060"/>
          <w:sz w:val="22"/>
        </w:rPr>
        <w:t xml:space="preserve">Liability. </w:t>
      </w:r>
      <w:r w:rsidRPr="00F84295">
        <w:rPr>
          <w:rFonts w:cs="Arial"/>
          <w:iCs/>
          <w:color w:val="002060"/>
          <w:sz w:val="22"/>
        </w:rPr>
        <w:t>The liability of each of us to the other in relation to negligence or breach of contract shall be limited to £1,000.</w:t>
      </w:r>
    </w:p>
    <w:p w14:paraId="07C65C03"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Please consider these Terms carefully. If you </w:t>
      </w:r>
      <w:proofErr w:type="gramStart"/>
      <w:r w:rsidRPr="00F84295">
        <w:rPr>
          <w:rFonts w:cs="Arial"/>
          <w:color w:val="002060"/>
          <w:sz w:val="22"/>
        </w:rPr>
        <w:t>are in agreement</w:t>
      </w:r>
      <w:proofErr w:type="gramEnd"/>
      <w:r w:rsidRPr="00F84295">
        <w:rPr>
          <w:rFonts w:cs="Arial"/>
          <w:color w:val="002060"/>
          <w:sz w:val="22"/>
        </w:rPr>
        <w:t xml:space="preserve"> with these Terms, please confirm your understanding and acceptance of them by signing and returning the attached copy of this letter </w:t>
      </w:r>
      <w:r w:rsidRPr="00F84295">
        <w:rPr>
          <w:rFonts w:cs="Arial"/>
          <w:color w:val="002060"/>
          <w:sz w:val="22"/>
        </w:rPr>
        <w:lastRenderedPageBreak/>
        <w:t>to LBS at the above address at your earliest convenience</w:t>
      </w:r>
      <w:r w:rsidRPr="00F84295">
        <w:rPr>
          <w:rStyle w:val="FootnoteReference"/>
          <w:rFonts w:cs="Arial"/>
          <w:color w:val="002060"/>
          <w:sz w:val="22"/>
        </w:rPr>
        <w:footnoteReference w:id="1"/>
      </w:r>
      <w:r w:rsidRPr="00F84295">
        <w:rPr>
          <w:rFonts w:cs="Arial"/>
          <w:color w:val="002060"/>
          <w:sz w:val="22"/>
        </w:rPr>
        <w:t xml:space="preserve">. </w:t>
      </w:r>
    </w:p>
    <w:p w14:paraId="5FC48AFF"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Please keep your copy of these Terms in a safe place, so that you can refer to them as required </w:t>
      </w:r>
      <w:proofErr w:type="gramStart"/>
      <w:r w:rsidRPr="00F84295">
        <w:rPr>
          <w:rFonts w:cs="Arial"/>
          <w:color w:val="002060"/>
          <w:sz w:val="22"/>
        </w:rPr>
        <w:t>at a later date</w:t>
      </w:r>
      <w:proofErr w:type="gramEnd"/>
      <w:r w:rsidRPr="00F84295">
        <w:rPr>
          <w:rFonts w:cs="Arial"/>
          <w:color w:val="002060"/>
          <w:sz w:val="22"/>
        </w:rPr>
        <w:t xml:space="preserve">. </w:t>
      </w:r>
    </w:p>
    <w:p w14:paraId="1215436A" w14:textId="77777777" w:rsidR="008B4238" w:rsidRPr="00F84295" w:rsidRDefault="008B4238" w:rsidP="008B4238">
      <w:pPr>
        <w:widowControl w:val="0"/>
        <w:jc w:val="both"/>
        <w:rPr>
          <w:rFonts w:cs="Arial"/>
          <w:color w:val="002060"/>
          <w:sz w:val="22"/>
        </w:rPr>
      </w:pPr>
      <w:r w:rsidRPr="00F84295">
        <w:rPr>
          <w:rFonts w:cs="Arial"/>
          <w:color w:val="002060"/>
          <w:sz w:val="22"/>
        </w:rPr>
        <w:t>Yours sincerely,</w:t>
      </w:r>
    </w:p>
    <w:p w14:paraId="54C7E6C3" w14:textId="77777777" w:rsidR="00CA79DF" w:rsidRPr="00F84295" w:rsidRDefault="00CA79DF" w:rsidP="008B4238">
      <w:pPr>
        <w:widowControl w:val="0"/>
        <w:jc w:val="both"/>
        <w:rPr>
          <w:rFonts w:cs="Arial"/>
          <w:color w:val="002060"/>
          <w:sz w:val="22"/>
        </w:rPr>
      </w:pPr>
    </w:p>
    <w:tbl>
      <w:tblPr>
        <w:tblW w:w="10031" w:type="dxa"/>
        <w:tblLook w:val="04A0" w:firstRow="1" w:lastRow="0" w:firstColumn="1" w:lastColumn="0" w:noHBand="0" w:noVBand="1"/>
      </w:tblPr>
      <w:tblGrid>
        <w:gridCol w:w="4914"/>
        <w:gridCol w:w="222"/>
        <w:gridCol w:w="5044"/>
      </w:tblGrid>
      <w:tr w:rsidR="00CA79DF" w:rsidRPr="00F84295" w14:paraId="5F4058E1" w14:textId="77777777" w:rsidTr="00CA79DF">
        <w:tc>
          <w:tcPr>
            <w:tcW w:w="4786" w:type="dxa"/>
            <w:shd w:val="clear" w:color="auto" w:fill="auto"/>
          </w:tcPr>
          <w:p w14:paraId="13ECBBF5" w14:textId="77777777" w:rsidR="008B4238" w:rsidRPr="00F84295" w:rsidRDefault="008B4238" w:rsidP="00931510">
            <w:pPr>
              <w:widowControl w:val="0"/>
              <w:jc w:val="both"/>
              <w:rPr>
                <w:rFonts w:cs="Arial"/>
                <w:color w:val="002060"/>
                <w:sz w:val="22"/>
                <w:lang w:val="en-GB" w:eastAsia="en-US"/>
              </w:rPr>
            </w:pPr>
            <w:r w:rsidRPr="00F84295">
              <w:rPr>
                <w:rFonts w:cs="Arial"/>
                <w:color w:val="002060"/>
                <w:sz w:val="22"/>
                <w:lang w:val="en-GB" w:eastAsia="en-US"/>
              </w:rPr>
              <w:t xml:space="preserve">For and on behalf of London Business School </w:t>
            </w:r>
          </w:p>
        </w:tc>
        <w:tc>
          <w:tcPr>
            <w:tcW w:w="709" w:type="dxa"/>
            <w:shd w:val="clear" w:color="auto" w:fill="auto"/>
          </w:tcPr>
          <w:p w14:paraId="7BF355CE" w14:textId="77777777" w:rsidR="008B4238" w:rsidRPr="00F84295" w:rsidRDefault="008B4238" w:rsidP="00931510">
            <w:pPr>
              <w:widowControl w:val="0"/>
              <w:jc w:val="both"/>
              <w:rPr>
                <w:rFonts w:cs="Arial"/>
                <w:color w:val="002060"/>
                <w:sz w:val="22"/>
                <w:lang w:val="en-GB" w:eastAsia="en-US"/>
              </w:rPr>
            </w:pPr>
          </w:p>
        </w:tc>
        <w:tc>
          <w:tcPr>
            <w:tcW w:w="4536" w:type="dxa"/>
            <w:shd w:val="clear" w:color="auto" w:fill="auto"/>
          </w:tcPr>
          <w:p w14:paraId="412FBBB1" w14:textId="77777777" w:rsidR="008B4238" w:rsidRPr="00F84295" w:rsidRDefault="008B4238" w:rsidP="00931510">
            <w:pPr>
              <w:widowControl w:val="0"/>
              <w:jc w:val="both"/>
              <w:rPr>
                <w:rFonts w:cs="Arial"/>
                <w:color w:val="002060"/>
                <w:sz w:val="22"/>
                <w:lang w:val="en-GB" w:eastAsia="en-US"/>
              </w:rPr>
            </w:pPr>
            <w:r w:rsidRPr="00F84295">
              <w:rPr>
                <w:rFonts w:cs="Arial"/>
                <w:color w:val="002060"/>
                <w:sz w:val="22"/>
                <w:lang w:val="en-GB" w:eastAsia="en-US"/>
              </w:rPr>
              <w:t>I confirm that I have read, understood, and accept these Terms</w:t>
            </w:r>
          </w:p>
        </w:tc>
      </w:tr>
      <w:tr w:rsidR="00CA79DF" w:rsidRPr="00F84295" w14:paraId="77D9C50E" w14:textId="77777777" w:rsidTr="00CA79DF">
        <w:tc>
          <w:tcPr>
            <w:tcW w:w="4786" w:type="dxa"/>
            <w:shd w:val="clear" w:color="auto" w:fill="auto"/>
          </w:tcPr>
          <w:p w14:paraId="429E98F0" w14:textId="77777777" w:rsidR="008B4238" w:rsidRPr="00F84295" w:rsidRDefault="008B4238" w:rsidP="00931510">
            <w:pPr>
              <w:widowControl w:val="0"/>
              <w:jc w:val="both"/>
              <w:rPr>
                <w:rFonts w:cs="Arial"/>
                <w:color w:val="002060"/>
                <w:sz w:val="22"/>
                <w:lang w:val="en-GB" w:eastAsia="en-US"/>
              </w:rPr>
            </w:pPr>
          </w:p>
        </w:tc>
        <w:tc>
          <w:tcPr>
            <w:tcW w:w="709" w:type="dxa"/>
            <w:shd w:val="clear" w:color="auto" w:fill="auto"/>
          </w:tcPr>
          <w:p w14:paraId="595E09ED" w14:textId="77777777" w:rsidR="008B4238" w:rsidRPr="00F84295" w:rsidRDefault="008B4238" w:rsidP="00931510">
            <w:pPr>
              <w:widowControl w:val="0"/>
              <w:jc w:val="both"/>
              <w:rPr>
                <w:rFonts w:cs="Arial"/>
                <w:color w:val="002060"/>
                <w:sz w:val="22"/>
                <w:lang w:val="en-GB" w:eastAsia="en-US"/>
              </w:rPr>
            </w:pPr>
          </w:p>
        </w:tc>
        <w:tc>
          <w:tcPr>
            <w:tcW w:w="4536" w:type="dxa"/>
            <w:shd w:val="clear" w:color="auto" w:fill="auto"/>
          </w:tcPr>
          <w:p w14:paraId="07AFA1AB" w14:textId="77777777" w:rsidR="008B4238" w:rsidRPr="00F84295" w:rsidRDefault="008B4238" w:rsidP="00931510">
            <w:pPr>
              <w:widowControl w:val="0"/>
              <w:jc w:val="both"/>
              <w:rPr>
                <w:rFonts w:cs="Arial"/>
                <w:color w:val="002060"/>
                <w:sz w:val="22"/>
                <w:lang w:val="en-GB" w:eastAsia="en-US"/>
              </w:rPr>
            </w:pPr>
          </w:p>
        </w:tc>
      </w:tr>
      <w:tr w:rsidR="00CA79DF" w:rsidRPr="00F84295" w14:paraId="56F67BA7" w14:textId="77777777" w:rsidTr="00CA79DF">
        <w:tc>
          <w:tcPr>
            <w:tcW w:w="4786" w:type="dxa"/>
            <w:shd w:val="clear" w:color="auto" w:fill="auto"/>
          </w:tcPr>
          <w:p w14:paraId="7869A32B" w14:textId="77777777" w:rsidR="008B4238" w:rsidRPr="00F84295" w:rsidRDefault="008B4238" w:rsidP="00931510">
            <w:pPr>
              <w:widowControl w:val="0"/>
              <w:jc w:val="both"/>
              <w:rPr>
                <w:rFonts w:cs="Arial"/>
                <w:color w:val="002060"/>
                <w:spacing w:val="-3"/>
                <w:sz w:val="24"/>
                <w:lang w:val="en-GB" w:eastAsia="en-US"/>
              </w:rPr>
            </w:pPr>
            <w:r w:rsidRPr="00F84295">
              <w:rPr>
                <w:rFonts w:cs="Arial"/>
                <w:color w:val="002060"/>
                <w:spacing w:val="-3"/>
                <w:sz w:val="24"/>
                <w:lang w:val="en-GB" w:eastAsia="en-US"/>
              </w:rPr>
              <w:t>____________________________________</w:t>
            </w:r>
            <w:r w:rsidRPr="00F84295">
              <w:rPr>
                <w:rFonts w:cs="Arial"/>
                <w:color w:val="002060"/>
                <w:spacing w:val="-3"/>
                <w:sz w:val="24"/>
                <w:lang w:val="en-GB" w:eastAsia="en-US"/>
              </w:rPr>
              <w:br/>
            </w:r>
            <w:r w:rsidRPr="00F84295">
              <w:rPr>
                <w:rFonts w:cs="Arial"/>
                <w:color w:val="002060"/>
                <w:sz w:val="22"/>
                <w:lang w:val="en-GB" w:eastAsia="en-US"/>
              </w:rPr>
              <w:t>Signature</w:t>
            </w:r>
          </w:p>
        </w:tc>
        <w:tc>
          <w:tcPr>
            <w:tcW w:w="709" w:type="dxa"/>
            <w:shd w:val="clear" w:color="auto" w:fill="auto"/>
          </w:tcPr>
          <w:p w14:paraId="07A596D8" w14:textId="77777777" w:rsidR="008B4238" w:rsidRPr="00F84295" w:rsidRDefault="008B4238" w:rsidP="00931510">
            <w:pPr>
              <w:widowControl w:val="0"/>
              <w:jc w:val="both"/>
              <w:rPr>
                <w:rFonts w:cs="Arial"/>
                <w:color w:val="002060"/>
                <w:spacing w:val="-3"/>
                <w:sz w:val="24"/>
                <w:lang w:val="en-GB" w:eastAsia="en-US"/>
              </w:rPr>
            </w:pPr>
          </w:p>
        </w:tc>
        <w:tc>
          <w:tcPr>
            <w:tcW w:w="4536" w:type="dxa"/>
            <w:shd w:val="clear" w:color="auto" w:fill="auto"/>
          </w:tcPr>
          <w:p w14:paraId="7698976F" w14:textId="77777777" w:rsidR="008B4238" w:rsidRPr="00F84295" w:rsidRDefault="008B4238" w:rsidP="00931510">
            <w:pPr>
              <w:widowControl w:val="0"/>
              <w:jc w:val="both"/>
              <w:rPr>
                <w:rFonts w:cs="Arial"/>
                <w:color w:val="002060"/>
                <w:sz w:val="22"/>
                <w:lang w:val="en-GB" w:eastAsia="en-US"/>
              </w:rPr>
            </w:pPr>
            <w:r w:rsidRPr="00F84295">
              <w:rPr>
                <w:rFonts w:cs="Arial"/>
                <w:color w:val="002060"/>
                <w:spacing w:val="-3"/>
                <w:sz w:val="24"/>
                <w:lang w:val="en-GB" w:eastAsia="en-US"/>
              </w:rPr>
              <w:t>_____________________________________</w:t>
            </w:r>
            <w:r w:rsidRPr="00F84295">
              <w:rPr>
                <w:rFonts w:cs="Arial"/>
                <w:color w:val="002060"/>
                <w:spacing w:val="-3"/>
                <w:sz w:val="24"/>
                <w:lang w:val="en-GB" w:eastAsia="en-US"/>
              </w:rPr>
              <w:br/>
            </w:r>
            <w:r w:rsidRPr="00F84295">
              <w:rPr>
                <w:rFonts w:cs="Arial"/>
                <w:color w:val="002060"/>
                <w:sz w:val="22"/>
                <w:lang w:val="en-GB" w:eastAsia="en-US"/>
              </w:rPr>
              <w:t>Signature</w:t>
            </w:r>
          </w:p>
        </w:tc>
      </w:tr>
      <w:tr w:rsidR="00CA79DF" w:rsidRPr="00F84295" w14:paraId="4955B318" w14:textId="77777777" w:rsidTr="00CA79DF">
        <w:tc>
          <w:tcPr>
            <w:tcW w:w="4786" w:type="dxa"/>
            <w:shd w:val="clear" w:color="auto" w:fill="auto"/>
          </w:tcPr>
          <w:p w14:paraId="48F29919" w14:textId="77777777" w:rsidR="008B4238" w:rsidRPr="00F84295" w:rsidRDefault="008B4238" w:rsidP="00931510">
            <w:pPr>
              <w:widowControl w:val="0"/>
              <w:jc w:val="both"/>
              <w:rPr>
                <w:rFonts w:cs="Arial"/>
                <w:color w:val="002060"/>
                <w:spacing w:val="-3"/>
                <w:sz w:val="24"/>
                <w:lang w:val="en-GB" w:eastAsia="en-US"/>
              </w:rPr>
            </w:pPr>
            <w:r w:rsidRPr="00F84295">
              <w:rPr>
                <w:rFonts w:cs="Arial"/>
                <w:color w:val="002060"/>
                <w:spacing w:val="-3"/>
                <w:sz w:val="24"/>
                <w:lang w:val="en-GB" w:eastAsia="en-US"/>
              </w:rPr>
              <w:t>____________________________________</w:t>
            </w:r>
            <w:r w:rsidRPr="00F84295">
              <w:rPr>
                <w:rFonts w:cs="Arial"/>
                <w:color w:val="002060"/>
                <w:spacing w:val="-3"/>
                <w:sz w:val="24"/>
                <w:lang w:val="en-GB" w:eastAsia="en-US"/>
              </w:rPr>
              <w:br/>
            </w:r>
            <w:r w:rsidRPr="00F84295">
              <w:rPr>
                <w:rFonts w:cs="Arial"/>
                <w:color w:val="002060"/>
                <w:sz w:val="22"/>
                <w:lang w:val="en-GB" w:eastAsia="en-US"/>
              </w:rPr>
              <w:t>Print name</w:t>
            </w:r>
          </w:p>
        </w:tc>
        <w:tc>
          <w:tcPr>
            <w:tcW w:w="709" w:type="dxa"/>
            <w:shd w:val="clear" w:color="auto" w:fill="auto"/>
          </w:tcPr>
          <w:p w14:paraId="1DE82F59" w14:textId="77777777" w:rsidR="008B4238" w:rsidRPr="00F84295" w:rsidRDefault="008B4238" w:rsidP="00931510">
            <w:pPr>
              <w:widowControl w:val="0"/>
              <w:jc w:val="both"/>
              <w:rPr>
                <w:rFonts w:cs="Arial"/>
                <w:color w:val="002060"/>
                <w:spacing w:val="-3"/>
                <w:sz w:val="24"/>
                <w:lang w:val="en-GB" w:eastAsia="en-US"/>
              </w:rPr>
            </w:pPr>
          </w:p>
        </w:tc>
        <w:tc>
          <w:tcPr>
            <w:tcW w:w="4536" w:type="dxa"/>
            <w:shd w:val="clear" w:color="auto" w:fill="auto"/>
          </w:tcPr>
          <w:p w14:paraId="6F6D25F2" w14:textId="77777777" w:rsidR="008B4238" w:rsidRPr="00F84295" w:rsidRDefault="008B4238" w:rsidP="00931510">
            <w:pPr>
              <w:widowControl w:val="0"/>
              <w:jc w:val="both"/>
              <w:rPr>
                <w:rFonts w:cs="Arial"/>
                <w:color w:val="002060"/>
                <w:sz w:val="22"/>
                <w:lang w:val="en-GB" w:eastAsia="en-US"/>
              </w:rPr>
            </w:pPr>
            <w:r w:rsidRPr="00F84295">
              <w:rPr>
                <w:rFonts w:cs="Arial"/>
                <w:color w:val="002060"/>
                <w:spacing w:val="-3"/>
                <w:sz w:val="24"/>
                <w:lang w:val="en-GB" w:eastAsia="en-US"/>
              </w:rPr>
              <w:t>_____________________________________</w:t>
            </w:r>
            <w:r w:rsidRPr="00F84295">
              <w:rPr>
                <w:rFonts w:cs="Arial"/>
                <w:color w:val="002060"/>
                <w:spacing w:val="-3"/>
                <w:sz w:val="24"/>
                <w:lang w:val="en-GB" w:eastAsia="en-US"/>
              </w:rPr>
              <w:br/>
            </w:r>
            <w:r w:rsidRPr="00F84295">
              <w:rPr>
                <w:rFonts w:cs="Arial"/>
                <w:color w:val="002060"/>
                <w:sz w:val="22"/>
                <w:lang w:val="en-GB" w:eastAsia="en-US"/>
              </w:rPr>
              <w:t>Print name</w:t>
            </w:r>
          </w:p>
        </w:tc>
      </w:tr>
      <w:tr w:rsidR="00CA79DF" w:rsidRPr="00F84295" w14:paraId="4AFB46F8" w14:textId="77777777" w:rsidTr="00CA79DF">
        <w:tc>
          <w:tcPr>
            <w:tcW w:w="4786" w:type="dxa"/>
            <w:shd w:val="clear" w:color="auto" w:fill="auto"/>
          </w:tcPr>
          <w:p w14:paraId="77C4750F" w14:textId="77777777" w:rsidR="008B4238" w:rsidRPr="00F84295" w:rsidRDefault="008B4238" w:rsidP="00931510">
            <w:pPr>
              <w:widowControl w:val="0"/>
              <w:jc w:val="both"/>
              <w:rPr>
                <w:rFonts w:cs="Arial"/>
                <w:color w:val="002060"/>
                <w:spacing w:val="-3"/>
                <w:sz w:val="24"/>
                <w:lang w:val="en-GB" w:eastAsia="en-US"/>
              </w:rPr>
            </w:pPr>
            <w:r w:rsidRPr="00F84295">
              <w:rPr>
                <w:rFonts w:cs="Arial"/>
                <w:color w:val="002060"/>
                <w:spacing w:val="-3"/>
                <w:sz w:val="24"/>
                <w:lang w:val="en-GB" w:eastAsia="en-US"/>
              </w:rPr>
              <w:t>____________________________________</w:t>
            </w:r>
            <w:r w:rsidRPr="00F84295">
              <w:rPr>
                <w:rFonts w:cs="Arial"/>
                <w:color w:val="002060"/>
                <w:spacing w:val="-3"/>
                <w:sz w:val="24"/>
                <w:lang w:val="en-GB" w:eastAsia="en-US"/>
              </w:rPr>
              <w:br/>
            </w:r>
            <w:r w:rsidRPr="00F84295">
              <w:rPr>
                <w:rFonts w:cs="Arial"/>
                <w:color w:val="002060"/>
                <w:sz w:val="22"/>
                <w:lang w:val="en-GB" w:eastAsia="en-US"/>
              </w:rPr>
              <w:t>Date</w:t>
            </w:r>
          </w:p>
        </w:tc>
        <w:tc>
          <w:tcPr>
            <w:tcW w:w="709" w:type="dxa"/>
            <w:shd w:val="clear" w:color="auto" w:fill="auto"/>
          </w:tcPr>
          <w:p w14:paraId="46CBBC61" w14:textId="77777777" w:rsidR="008B4238" w:rsidRPr="00F84295" w:rsidRDefault="008B4238" w:rsidP="00931510">
            <w:pPr>
              <w:widowControl w:val="0"/>
              <w:jc w:val="both"/>
              <w:rPr>
                <w:rFonts w:cs="Arial"/>
                <w:color w:val="002060"/>
                <w:spacing w:val="-3"/>
                <w:sz w:val="24"/>
                <w:lang w:val="en-GB" w:eastAsia="en-US"/>
              </w:rPr>
            </w:pPr>
          </w:p>
        </w:tc>
        <w:tc>
          <w:tcPr>
            <w:tcW w:w="4536" w:type="dxa"/>
            <w:shd w:val="clear" w:color="auto" w:fill="auto"/>
          </w:tcPr>
          <w:p w14:paraId="1106BFDD" w14:textId="77777777" w:rsidR="008B4238" w:rsidRPr="00F84295" w:rsidRDefault="008B4238" w:rsidP="00931510">
            <w:pPr>
              <w:widowControl w:val="0"/>
              <w:jc w:val="both"/>
              <w:rPr>
                <w:rFonts w:cs="Arial"/>
                <w:color w:val="002060"/>
                <w:sz w:val="22"/>
                <w:lang w:val="en-GB" w:eastAsia="en-US"/>
              </w:rPr>
            </w:pPr>
            <w:r w:rsidRPr="00F84295">
              <w:rPr>
                <w:rFonts w:cs="Arial"/>
                <w:color w:val="002060"/>
                <w:spacing w:val="-3"/>
                <w:sz w:val="24"/>
                <w:lang w:val="en-GB" w:eastAsia="en-US"/>
              </w:rPr>
              <w:t>_____________________________________</w:t>
            </w:r>
            <w:r w:rsidRPr="00F84295">
              <w:rPr>
                <w:rFonts w:cs="Arial"/>
                <w:color w:val="002060"/>
                <w:spacing w:val="-3"/>
                <w:sz w:val="24"/>
                <w:lang w:val="en-GB" w:eastAsia="en-US"/>
              </w:rPr>
              <w:br/>
            </w:r>
            <w:r w:rsidRPr="00F84295">
              <w:rPr>
                <w:rFonts w:cs="Arial"/>
                <w:color w:val="002060"/>
                <w:sz w:val="22"/>
                <w:lang w:val="en-GB" w:eastAsia="en-US"/>
              </w:rPr>
              <w:t>Date</w:t>
            </w:r>
          </w:p>
        </w:tc>
      </w:tr>
    </w:tbl>
    <w:p w14:paraId="24DE6F16" w14:textId="77777777" w:rsidR="008B4238" w:rsidRPr="00F84295" w:rsidRDefault="008B4238" w:rsidP="008B4238">
      <w:pPr>
        <w:widowControl w:val="0"/>
        <w:jc w:val="both"/>
        <w:rPr>
          <w:rFonts w:cs="Arial"/>
          <w:color w:val="002060"/>
          <w:sz w:val="22"/>
        </w:rPr>
      </w:pPr>
    </w:p>
    <w:p w14:paraId="0458746A" w14:textId="77777777" w:rsidR="008B4238" w:rsidRPr="00F84295" w:rsidRDefault="008B4238" w:rsidP="008B4238">
      <w:pPr>
        <w:widowControl w:val="0"/>
        <w:jc w:val="both"/>
        <w:rPr>
          <w:rFonts w:cs="Arial"/>
          <w:color w:val="002060"/>
          <w:sz w:val="22"/>
        </w:rPr>
      </w:pPr>
      <w:r w:rsidRPr="00F84295">
        <w:rPr>
          <w:rFonts w:cs="Arial"/>
          <w:color w:val="002060"/>
          <w:sz w:val="22"/>
        </w:rPr>
        <w:br w:type="page"/>
      </w:r>
    </w:p>
    <w:p w14:paraId="5076BCAE" w14:textId="77777777" w:rsidR="008B4238" w:rsidRPr="00F84295" w:rsidRDefault="008B4238" w:rsidP="008B4238">
      <w:pPr>
        <w:widowControl w:val="0"/>
        <w:jc w:val="center"/>
        <w:rPr>
          <w:rFonts w:cs="Arial"/>
          <w:b/>
          <w:bCs/>
          <w:color w:val="002060"/>
          <w:sz w:val="22"/>
        </w:rPr>
      </w:pPr>
      <w:r w:rsidRPr="00F84295">
        <w:rPr>
          <w:rFonts w:cs="Arial"/>
          <w:b/>
          <w:bCs/>
          <w:color w:val="002060"/>
          <w:sz w:val="22"/>
        </w:rPr>
        <w:lastRenderedPageBreak/>
        <w:t>Schedule 1</w:t>
      </w:r>
    </w:p>
    <w:p w14:paraId="7631458F" w14:textId="77777777" w:rsidR="008B4238" w:rsidRPr="00F84295" w:rsidRDefault="008B4238" w:rsidP="008B4238">
      <w:pPr>
        <w:widowControl w:val="0"/>
        <w:jc w:val="center"/>
        <w:rPr>
          <w:rFonts w:cs="Arial"/>
          <w:b/>
          <w:bCs/>
          <w:color w:val="002060"/>
          <w:sz w:val="22"/>
        </w:rPr>
      </w:pPr>
    </w:p>
    <w:p w14:paraId="5B4683CC" w14:textId="77777777" w:rsidR="008B4238" w:rsidRPr="00F84295" w:rsidRDefault="008B4238" w:rsidP="008B4238">
      <w:pPr>
        <w:widowControl w:val="0"/>
        <w:jc w:val="center"/>
        <w:rPr>
          <w:rFonts w:cs="Arial"/>
          <w:b/>
          <w:bCs/>
          <w:color w:val="002060"/>
          <w:sz w:val="22"/>
        </w:rPr>
      </w:pPr>
      <w:r w:rsidRPr="00F84295">
        <w:rPr>
          <w:rFonts w:cs="Arial"/>
          <w:b/>
          <w:bCs/>
          <w:color w:val="002060"/>
          <w:sz w:val="22"/>
        </w:rPr>
        <w:t>Timetable for the I2M Course</w:t>
      </w:r>
    </w:p>
    <w:p w14:paraId="3B3B04E6" w14:textId="77777777" w:rsidR="008B4238" w:rsidRPr="00F84295" w:rsidRDefault="008B4238" w:rsidP="008B4238">
      <w:pPr>
        <w:widowControl w:val="0"/>
        <w:jc w:val="center"/>
        <w:rPr>
          <w:rFonts w:cs="Arial"/>
          <w:b/>
          <w:bCs/>
          <w:color w:val="002060"/>
          <w:sz w:val="22"/>
        </w:rPr>
      </w:pPr>
    </w:p>
    <w:p w14:paraId="6237B296" w14:textId="77777777" w:rsidR="008B4238" w:rsidRPr="00F84295" w:rsidRDefault="008B4238" w:rsidP="008B4238">
      <w:pPr>
        <w:numPr>
          <w:ilvl w:val="0"/>
          <w:numId w:val="22"/>
        </w:numPr>
        <w:spacing w:after="0" w:line="240" w:lineRule="auto"/>
        <w:jc w:val="both"/>
        <w:rPr>
          <w:rFonts w:cs="Arial"/>
          <w:color w:val="002060"/>
          <w:sz w:val="22"/>
          <w:lang w:eastAsia="en-GB"/>
        </w:rPr>
      </w:pPr>
      <w:r w:rsidRPr="00F84295">
        <w:rPr>
          <w:rFonts w:cs="Arial"/>
          <w:b/>
          <w:bCs/>
          <w:color w:val="002060"/>
          <w:sz w:val="22"/>
        </w:rPr>
        <w:t>[</w:t>
      </w:r>
      <w:r w:rsidRPr="00F84295">
        <w:rPr>
          <w:rFonts w:cs="Arial"/>
          <w:color w:val="002060"/>
          <w:sz w:val="22"/>
          <w:lang w:eastAsia="en-GB"/>
        </w:rPr>
        <w:t xml:space="preserve">In the Autumn term, we meet (hopefully physically) at LBS every other Friday morning for breakfast (maybe with guest speaker) and a formal morning case-based session on one aspect of </w:t>
      </w:r>
      <w:proofErr w:type="spellStart"/>
      <w:r w:rsidRPr="00F84295">
        <w:rPr>
          <w:rFonts w:cs="Arial"/>
          <w:color w:val="002060"/>
          <w:sz w:val="22"/>
          <w:lang w:eastAsia="en-GB"/>
        </w:rPr>
        <w:t>commercialisation</w:t>
      </w:r>
      <w:proofErr w:type="spellEnd"/>
      <w:r w:rsidRPr="00F84295">
        <w:rPr>
          <w:rFonts w:cs="Arial"/>
          <w:color w:val="002060"/>
          <w:sz w:val="22"/>
          <w:lang w:eastAsia="en-GB"/>
        </w:rPr>
        <w:t> (eat, social, sit beside and work together).  </w:t>
      </w:r>
    </w:p>
    <w:p w14:paraId="0DCB05D4" w14:textId="77777777" w:rsidR="008B4238" w:rsidRPr="00F84295" w:rsidRDefault="008B4238" w:rsidP="008B4238">
      <w:pPr>
        <w:numPr>
          <w:ilvl w:val="0"/>
          <w:numId w:val="22"/>
        </w:numPr>
        <w:spacing w:after="0" w:line="240" w:lineRule="auto"/>
        <w:rPr>
          <w:rFonts w:cs="Arial"/>
          <w:color w:val="002060"/>
          <w:sz w:val="22"/>
          <w:lang w:eastAsia="en-GB"/>
        </w:rPr>
      </w:pPr>
      <w:r w:rsidRPr="00F84295">
        <w:rPr>
          <w:rFonts w:cs="Arial"/>
          <w:color w:val="002060"/>
          <w:sz w:val="22"/>
          <w:lang w:eastAsia="en-GB"/>
        </w:rPr>
        <w:t>Maybe drinks the evening before for those who travel.</w:t>
      </w:r>
    </w:p>
    <w:p w14:paraId="40AB479E" w14:textId="77777777" w:rsidR="008B4238" w:rsidRPr="00F84295" w:rsidRDefault="008B4238" w:rsidP="008B4238">
      <w:pPr>
        <w:numPr>
          <w:ilvl w:val="0"/>
          <w:numId w:val="22"/>
        </w:numPr>
        <w:spacing w:after="0" w:line="240" w:lineRule="auto"/>
        <w:rPr>
          <w:rFonts w:cs="Arial"/>
          <w:color w:val="002060"/>
          <w:sz w:val="22"/>
          <w:lang w:eastAsia="en-GB"/>
        </w:rPr>
      </w:pPr>
      <w:r w:rsidRPr="00F84295">
        <w:rPr>
          <w:rFonts w:cs="Arial"/>
          <w:color w:val="002060"/>
          <w:sz w:val="22"/>
          <w:lang w:eastAsia="en-GB"/>
        </w:rPr>
        <w:t>Over the Spring term the teams work together with regular (maybe evening, maybe virtual) mentoring sessions, a few workshops and or talk by tech investors/entrepreneurs.</w:t>
      </w:r>
    </w:p>
    <w:p w14:paraId="05E75BAF" w14:textId="77777777" w:rsidR="008B4238" w:rsidRPr="00F84295" w:rsidRDefault="008B4238" w:rsidP="008B4238">
      <w:pPr>
        <w:numPr>
          <w:ilvl w:val="0"/>
          <w:numId w:val="22"/>
        </w:numPr>
        <w:spacing w:after="0" w:line="240" w:lineRule="auto"/>
        <w:rPr>
          <w:rFonts w:cs="Arial"/>
          <w:color w:val="002060"/>
          <w:sz w:val="22"/>
          <w:lang w:eastAsia="en-GB"/>
        </w:rPr>
      </w:pPr>
      <w:r w:rsidRPr="00F84295">
        <w:rPr>
          <w:rFonts w:cs="Arial"/>
          <w:color w:val="002060"/>
          <w:sz w:val="22"/>
          <w:lang w:eastAsia="en-GB"/>
        </w:rPr>
        <w:t>At the end of the Spring term, each team present</w:t>
      </w:r>
      <w:r w:rsidR="00CA79DF" w:rsidRPr="00F84295">
        <w:rPr>
          <w:rFonts w:cs="Arial"/>
          <w:color w:val="002060"/>
          <w:sz w:val="22"/>
          <w:lang w:eastAsia="en-GB"/>
        </w:rPr>
        <w:t>s</w:t>
      </w:r>
      <w:r w:rsidRPr="00F84295">
        <w:rPr>
          <w:rFonts w:cs="Arial"/>
          <w:color w:val="002060"/>
          <w:sz w:val="22"/>
          <w:lang w:eastAsia="en-GB"/>
        </w:rPr>
        <w:t xml:space="preserve"> their projects to a panel of investors and industry experts.]</w:t>
      </w:r>
    </w:p>
    <w:p w14:paraId="17B4EF8A" w14:textId="77777777" w:rsidR="008B4238" w:rsidRPr="00F84295" w:rsidRDefault="008B4238" w:rsidP="008B4238">
      <w:pPr>
        <w:widowControl w:val="0"/>
        <w:jc w:val="both"/>
        <w:rPr>
          <w:rFonts w:cs="Arial"/>
          <w:b/>
          <w:bCs/>
          <w:color w:val="002060"/>
          <w:sz w:val="22"/>
        </w:rPr>
      </w:pPr>
    </w:p>
    <w:p w14:paraId="135645FF" w14:textId="77777777" w:rsidR="008B4238" w:rsidRPr="00F84295" w:rsidRDefault="008B4238" w:rsidP="008B4238">
      <w:pPr>
        <w:widowControl w:val="0"/>
        <w:jc w:val="both"/>
        <w:rPr>
          <w:rFonts w:cs="Arial"/>
          <w:b/>
          <w:bCs/>
          <w:color w:val="002060"/>
          <w:sz w:val="22"/>
        </w:rPr>
      </w:pPr>
      <w:r w:rsidRPr="00F84295">
        <w:rPr>
          <w:rFonts w:cs="Arial"/>
          <w:b/>
          <w:bCs/>
          <w:color w:val="002060"/>
          <w:sz w:val="22"/>
        </w:rPr>
        <w:br w:type="page"/>
      </w:r>
    </w:p>
    <w:p w14:paraId="6FC7F856" w14:textId="77777777" w:rsidR="008B4238" w:rsidRPr="00F84295" w:rsidRDefault="008B4238" w:rsidP="00CA79DF">
      <w:pPr>
        <w:widowControl w:val="0"/>
        <w:jc w:val="center"/>
        <w:rPr>
          <w:rFonts w:cs="Arial"/>
          <w:b/>
          <w:bCs/>
          <w:color w:val="002060"/>
          <w:sz w:val="22"/>
        </w:rPr>
      </w:pPr>
      <w:r w:rsidRPr="00F84295">
        <w:rPr>
          <w:rFonts w:cs="Arial"/>
          <w:b/>
          <w:bCs/>
          <w:color w:val="002060"/>
          <w:sz w:val="22"/>
        </w:rPr>
        <w:lastRenderedPageBreak/>
        <w:t>Schedule 2</w:t>
      </w:r>
    </w:p>
    <w:p w14:paraId="658EFDFD" w14:textId="77777777" w:rsidR="008B4238" w:rsidRPr="00F84295" w:rsidRDefault="008B4238" w:rsidP="008B4238">
      <w:pPr>
        <w:widowControl w:val="0"/>
        <w:jc w:val="center"/>
        <w:rPr>
          <w:rFonts w:cs="Arial"/>
          <w:b/>
          <w:bCs/>
          <w:color w:val="002060"/>
          <w:sz w:val="22"/>
        </w:rPr>
      </w:pPr>
      <w:r w:rsidRPr="00F84295">
        <w:rPr>
          <w:rFonts w:cs="Arial"/>
          <w:b/>
          <w:bCs/>
          <w:color w:val="002060"/>
          <w:sz w:val="22"/>
        </w:rPr>
        <w:t>Part A - The Technology</w:t>
      </w:r>
    </w:p>
    <w:p w14:paraId="39B2D1C4" w14:textId="77777777" w:rsidR="008B4238" w:rsidRPr="00F84295" w:rsidRDefault="008B4238" w:rsidP="008B4238">
      <w:pPr>
        <w:widowControl w:val="0"/>
        <w:jc w:val="both"/>
        <w:rPr>
          <w:rFonts w:cs="Arial"/>
          <w:b/>
          <w:bCs/>
          <w:color w:val="002060"/>
          <w:sz w:val="22"/>
        </w:rPr>
      </w:pPr>
    </w:p>
    <w:p w14:paraId="1C26138A" w14:textId="77777777" w:rsidR="008B4238" w:rsidRPr="00F84295" w:rsidRDefault="008B4238" w:rsidP="00CA79DF">
      <w:pPr>
        <w:widowControl w:val="0"/>
        <w:jc w:val="both"/>
        <w:rPr>
          <w:rFonts w:cs="Arial"/>
          <w:color w:val="002060"/>
          <w:sz w:val="22"/>
        </w:rPr>
      </w:pPr>
      <w:r w:rsidRPr="00F84295">
        <w:rPr>
          <w:rFonts w:cs="Arial"/>
          <w:color w:val="002060"/>
          <w:sz w:val="22"/>
          <w:highlight w:val="yellow"/>
        </w:rPr>
        <w:t>[Insert description of the Technology]</w:t>
      </w:r>
    </w:p>
    <w:p w14:paraId="7BC8459C" w14:textId="77777777" w:rsidR="00CA79DF" w:rsidRPr="00F84295" w:rsidRDefault="00CA79DF" w:rsidP="00CA79DF">
      <w:pPr>
        <w:widowControl w:val="0"/>
        <w:jc w:val="both"/>
        <w:rPr>
          <w:rFonts w:cs="Arial"/>
          <w:color w:val="002060"/>
          <w:sz w:val="22"/>
        </w:rPr>
      </w:pPr>
    </w:p>
    <w:p w14:paraId="4D235F84" w14:textId="77777777" w:rsidR="008B4238" w:rsidRPr="00F84295" w:rsidRDefault="008B4238" w:rsidP="00CA79DF">
      <w:pPr>
        <w:widowControl w:val="0"/>
        <w:jc w:val="center"/>
        <w:rPr>
          <w:rFonts w:cs="Arial"/>
          <w:b/>
          <w:bCs/>
          <w:color w:val="002060"/>
          <w:sz w:val="22"/>
        </w:rPr>
      </w:pPr>
      <w:r w:rsidRPr="00F84295">
        <w:rPr>
          <w:rFonts w:cs="Arial"/>
          <w:b/>
          <w:bCs/>
          <w:color w:val="002060"/>
          <w:sz w:val="22"/>
        </w:rPr>
        <w:t>Part B – Position on the ownership of the Intellectual Property in the Technology</w:t>
      </w:r>
    </w:p>
    <w:p w14:paraId="61142FE1" w14:textId="77777777" w:rsidR="00CA79DF" w:rsidRPr="00F84295" w:rsidRDefault="00CA79DF" w:rsidP="00CA79DF">
      <w:pPr>
        <w:widowControl w:val="0"/>
        <w:jc w:val="center"/>
        <w:rPr>
          <w:rFonts w:cs="Arial"/>
          <w:b/>
          <w:bCs/>
          <w:color w:val="002060"/>
          <w:sz w:val="22"/>
        </w:rPr>
      </w:pPr>
    </w:p>
    <w:p w14:paraId="5E7DBE47" w14:textId="77777777" w:rsidR="008B4238" w:rsidRPr="00F84295" w:rsidRDefault="008B4238" w:rsidP="008B4238">
      <w:pPr>
        <w:widowControl w:val="0"/>
        <w:jc w:val="both"/>
        <w:rPr>
          <w:rFonts w:cs="Arial"/>
          <w:color w:val="002060"/>
          <w:sz w:val="22"/>
          <w:highlight w:val="yellow"/>
        </w:rPr>
      </w:pPr>
      <w:r w:rsidRPr="00F84295">
        <w:rPr>
          <w:rFonts w:cs="Arial"/>
          <w:color w:val="002060"/>
          <w:sz w:val="22"/>
          <w:highlight w:val="yellow"/>
        </w:rPr>
        <w:t>[Please insert a description on the position on the ownership of the Intellectual Property in the Technology. In that description, please address as many of the following points as you can and/or may be applicable:</w:t>
      </w:r>
    </w:p>
    <w:p w14:paraId="18F98715" w14:textId="77777777" w:rsidR="008B4238" w:rsidRPr="00F84295" w:rsidRDefault="008B4238" w:rsidP="008B4238">
      <w:pPr>
        <w:widowControl w:val="0"/>
        <w:jc w:val="both"/>
        <w:rPr>
          <w:rFonts w:cs="Arial"/>
          <w:color w:val="002060"/>
          <w:sz w:val="22"/>
          <w:highlight w:val="yellow"/>
        </w:rPr>
      </w:pPr>
    </w:p>
    <w:p w14:paraId="37BFE993" w14:textId="77777777" w:rsidR="008B4238" w:rsidRPr="00F84295" w:rsidRDefault="008B4238" w:rsidP="008B4238">
      <w:pPr>
        <w:widowControl w:val="0"/>
        <w:numPr>
          <w:ilvl w:val="0"/>
          <w:numId w:val="23"/>
        </w:numPr>
        <w:spacing w:after="0" w:line="240" w:lineRule="auto"/>
        <w:jc w:val="both"/>
        <w:rPr>
          <w:rFonts w:cs="Arial"/>
          <w:color w:val="002060"/>
          <w:sz w:val="22"/>
        </w:rPr>
      </w:pPr>
      <w:r w:rsidRPr="00F84295">
        <w:rPr>
          <w:rFonts w:cs="Arial"/>
          <w:color w:val="002060"/>
          <w:sz w:val="22"/>
        </w:rPr>
        <w:t>Do you, as far as you are aware, own all Intellectual Property in the Technology?</w:t>
      </w:r>
    </w:p>
    <w:p w14:paraId="5870880A" w14:textId="77777777" w:rsidR="008B4238" w:rsidRPr="00F84295" w:rsidRDefault="008B4238" w:rsidP="008B4238">
      <w:pPr>
        <w:widowControl w:val="0"/>
        <w:numPr>
          <w:ilvl w:val="0"/>
          <w:numId w:val="23"/>
        </w:numPr>
        <w:spacing w:after="0" w:line="240" w:lineRule="auto"/>
        <w:jc w:val="both"/>
        <w:rPr>
          <w:rFonts w:cs="Arial"/>
          <w:color w:val="002060"/>
          <w:sz w:val="22"/>
        </w:rPr>
      </w:pPr>
      <w:r w:rsidRPr="00F84295">
        <w:rPr>
          <w:rFonts w:cs="Arial"/>
          <w:color w:val="002060"/>
          <w:sz w:val="22"/>
        </w:rPr>
        <w:t>Does the university you are employed by or work have any rights to the Technology?</w:t>
      </w:r>
    </w:p>
    <w:p w14:paraId="701FC717" w14:textId="77777777" w:rsidR="008B4238" w:rsidRPr="00F84295" w:rsidRDefault="008B4238" w:rsidP="008B4238">
      <w:pPr>
        <w:widowControl w:val="0"/>
        <w:numPr>
          <w:ilvl w:val="0"/>
          <w:numId w:val="23"/>
        </w:numPr>
        <w:spacing w:after="0" w:line="240" w:lineRule="auto"/>
        <w:jc w:val="both"/>
        <w:rPr>
          <w:rFonts w:cs="Arial"/>
          <w:color w:val="002060"/>
          <w:sz w:val="22"/>
        </w:rPr>
      </w:pPr>
      <w:r w:rsidRPr="00F84295">
        <w:rPr>
          <w:rFonts w:cs="Arial"/>
          <w:color w:val="002060"/>
          <w:sz w:val="22"/>
        </w:rPr>
        <w:t>Did you generate the any of the Intellectual Property in the Technology as part of your employment at a university?</w:t>
      </w:r>
    </w:p>
    <w:p w14:paraId="0E25A6EF" w14:textId="77777777" w:rsidR="008B4238" w:rsidRPr="00F84295" w:rsidRDefault="008B4238" w:rsidP="008B4238">
      <w:pPr>
        <w:widowControl w:val="0"/>
        <w:numPr>
          <w:ilvl w:val="0"/>
          <w:numId w:val="23"/>
        </w:numPr>
        <w:spacing w:after="0" w:line="240" w:lineRule="auto"/>
        <w:jc w:val="both"/>
        <w:rPr>
          <w:rFonts w:cs="Arial"/>
          <w:color w:val="002060"/>
          <w:sz w:val="22"/>
        </w:rPr>
      </w:pPr>
      <w:r w:rsidRPr="00F84295">
        <w:rPr>
          <w:rFonts w:cs="Arial"/>
          <w:color w:val="002060"/>
          <w:sz w:val="22"/>
        </w:rPr>
        <w:t>Have you used any Confidential Information of the university when generating the Technology?</w:t>
      </w:r>
    </w:p>
    <w:p w14:paraId="5581CFC0" w14:textId="77777777" w:rsidR="008B4238" w:rsidRPr="00F84295" w:rsidRDefault="008B4238" w:rsidP="008B4238">
      <w:pPr>
        <w:widowControl w:val="0"/>
        <w:numPr>
          <w:ilvl w:val="0"/>
          <w:numId w:val="23"/>
        </w:numPr>
        <w:spacing w:after="0" w:line="240" w:lineRule="auto"/>
        <w:jc w:val="both"/>
        <w:rPr>
          <w:rFonts w:cs="Arial"/>
          <w:color w:val="002060"/>
          <w:sz w:val="22"/>
        </w:rPr>
      </w:pPr>
      <w:r w:rsidRPr="00F84295">
        <w:rPr>
          <w:rFonts w:cs="Arial"/>
          <w:color w:val="002060"/>
          <w:sz w:val="22"/>
        </w:rPr>
        <w:t>Did you have to sign an IP or confidentiality agreement as part of your enrolment on your PhD course or as part of your employment as a Post Doc?</w:t>
      </w:r>
    </w:p>
    <w:p w14:paraId="700BEA0A" w14:textId="77777777" w:rsidR="008B4238" w:rsidRPr="00F84295" w:rsidRDefault="008B4238" w:rsidP="008B4238">
      <w:pPr>
        <w:widowControl w:val="0"/>
        <w:jc w:val="both"/>
        <w:rPr>
          <w:rFonts w:cs="Arial"/>
          <w:color w:val="002060"/>
          <w:sz w:val="22"/>
        </w:rPr>
      </w:pPr>
      <w:r w:rsidRPr="00F84295">
        <w:rPr>
          <w:rFonts w:cs="Arial"/>
          <w:color w:val="002060"/>
          <w:sz w:val="22"/>
        </w:rPr>
        <w:t xml:space="preserve">Please also confirm that if, following the end of the I2M Course, you make any concrete plans to </w:t>
      </w:r>
      <w:proofErr w:type="spellStart"/>
      <w:r w:rsidRPr="00F84295">
        <w:rPr>
          <w:rFonts w:cs="Arial"/>
          <w:color w:val="002060"/>
          <w:sz w:val="22"/>
        </w:rPr>
        <w:t>commercialise</w:t>
      </w:r>
      <w:proofErr w:type="spellEnd"/>
      <w:r w:rsidRPr="00F84295">
        <w:rPr>
          <w:rFonts w:cs="Arial"/>
          <w:color w:val="002060"/>
          <w:sz w:val="22"/>
        </w:rPr>
        <w:t xml:space="preserve"> any Results (e.g. plans to form a spin-out company), you will contact your Technology Transfer Office or equivalent to initiate any discussions that might be necessary for your university to grant any/all necessary rights to </w:t>
      </w:r>
      <w:proofErr w:type="spellStart"/>
      <w:r w:rsidRPr="00F84295">
        <w:rPr>
          <w:rFonts w:cs="Arial"/>
          <w:color w:val="002060"/>
          <w:sz w:val="22"/>
        </w:rPr>
        <w:t>commercialise</w:t>
      </w:r>
      <w:proofErr w:type="spellEnd"/>
      <w:r w:rsidRPr="00F84295">
        <w:rPr>
          <w:rFonts w:cs="Arial"/>
          <w:color w:val="002060"/>
          <w:sz w:val="22"/>
        </w:rPr>
        <w:t xml:space="preserve"> the Technology.]</w:t>
      </w:r>
    </w:p>
    <w:p w14:paraId="141E740D" w14:textId="77777777" w:rsidR="008B4238" w:rsidRPr="00F84295" w:rsidRDefault="008B4238" w:rsidP="008B4238">
      <w:pPr>
        <w:widowControl w:val="0"/>
        <w:jc w:val="both"/>
        <w:rPr>
          <w:rFonts w:cs="Arial"/>
          <w:color w:val="002060"/>
          <w:sz w:val="22"/>
        </w:rPr>
      </w:pPr>
    </w:p>
    <w:p w14:paraId="6F56D848" w14:textId="77777777" w:rsidR="008B4238" w:rsidRPr="00F84295" w:rsidRDefault="008B4238" w:rsidP="008B4238">
      <w:pPr>
        <w:widowControl w:val="0"/>
        <w:jc w:val="both"/>
        <w:rPr>
          <w:rFonts w:cs="Arial"/>
          <w:color w:val="002060"/>
          <w:sz w:val="22"/>
        </w:rPr>
      </w:pPr>
    </w:p>
    <w:p w14:paraId="71B43FE2" w14:textId="77777777" w:rsidR="008B4238" w:rsidRPr="00F84295" w:rsidRDefault="008B4238" w:rsidP="008B4238">
      <w:pPr>
        <w:widowControl w:val="0"/>
        <w:jc w:val="both"/>
        <w:rPr>
          <w:rFonts w:cs="Arial"/>
          <w:color w:val="002060"/>
          <w:sz w:val="22"/>
        </w:rPr>
      </w:pPr>
    </w:p>
    <w:p w14:paraId="2B03B983" w14:textId="77777777" w:rsidR="008B4238" w:rsidRPr="00F84295" w:rsidRDefault="008B4238" w:rsidP="00CA79DF">
      <w:pPr>
        <w:widowControl w:val="0"/>
        <w:jc w:val="center"/>
        <w:rPr>
          <w:rFonts w:cs="Arial"/>
          <w:b/>
          <w:bCs/>
          <w:color w:val="002060"/>
          <w:sz w:val="22"/>
        </w:rPr>
      </w:pPr>
      <w:r w:rsidRPr="00F84295">
        <w:rPr>
          <w:rFonts w:cs="Arial"/>
          <w:color w:val="002060"/>
          <w:sz w:val="22"/>
          <w:highlight w:val="yellow"/>
        </w:rPr>
        <w:br w:type="page"/>
      </w:r>
      <w:r w:rsidRPr="00F84295">
        <w:rPr>
          <w:rFonts w:cs="Arial"/>
          <w:b/>
          <w:bCs/>
          <w:color w:val="002060"/>
          <w:sz w:val="22"/>
        </w:rPr>
        <w:lastRenderedPageBreak/>
        <w:t>Schedule 3</w:t>
      </w:r>
    </w:p>
    <w:p w14:paraId="48F0AC88" w14:textId="77777777" w:rsidR="008B4238" w:rsidRPr="00F84295" w:rsidRDefault="008B4238" w:rsidP="008B4238">
      <w:pPr>
        <w:widowControl w:val="0"/>
        <w:jc w:val="center"/>
        <w:rPr>
          <w:rFonts w:cs="Arial"/>
          <w:b/>
          <w:bCs/>
          <w:color w:val="002060"/>
          <w:sz w:val="22"/>
        </w:rPr>
      </w:pPr>
      <w:r w:rsidRPr="00F84295">
        <w:rPr>
          <w:rFonts w:cs="Arial"/>
          <w:b/>
          <w:bCs/>
          <w:color w:val="002060"/>
          <w:sz w:val="22"/>
        </w:rPr>
        <w:t>Intellectual property and confidentiality agreement</w:t>
      </w:r>
    </w:p>
    <w:p w14:paraId="5417C45B" w14:textId="77777777" w:rsidR="008B4238" w:rsidRPr="00F84295" w:rsidRDefault="008B4238" w:rsidP="008B4238">
      <w:pPr>
        <w:widowControl w:val="0"/>
        <w:jc w:val="both"/>
        <w:rPr>
          <w:rFonts w:cs="Arial"/>
          <w:color w:val="002060"/>
          <w:sz w:val="22"/>
        </w:rPr>
      </w:pPr>
    </w:p>
    <w:p w14:paraId="2ED4C6EE" w14:textId="77777777" w:rsidR="008B4238" w:rsidRPr="00F84295" w:rsidRDefault="008B4238" w:rsidP="008B4238">
      <w:pPr>
        <w:widowControl w:val="0"/>
        <w:jc w:val="both"/>
        <w:rPr>
          <w:rFonts w:cs="Arial"/>
          <w:color w:val="002060"/>
          <w:sz w:val="22"/>
        </w:rPr>
      </w:pPr>
      <w:r w:rsidRPr="00F84295">
        <w:rPr>
          <w:rFonts w:cs="Arial"/>
          <w:color w:val="002060"/>
          <w:sz w:val="22"/>
          <w:highlight w:val="yellow"/>
        </w:rPr>
        <w:t>[Insert final version of the agreement]</w:t>
      </w:r>
    </w:p>
    <w:p w14:paraId="33E05335" w14:textId="77777777" w:rsidR="008B4238" w:rsidRPr="00F84295" w:rsidRDefault="008B4238" w:rsidP="008A0D70">
      <w:pPr>
        <w:rPr>
          <w:rFonts w:cs="Arial"/>
          <w:color w:val="002060"/>
        </w:rPr>
      </w:pPr>
    </w:p>
    <w:p w14:paraId="3FE4DB51" w14:textId="77777777" w:rsidR="008A0D70" w:rsidRPr="00F84295" w:rsidRDefault="008A0D70" w:rsidP="008A0D70">
      <w:pPr>
        <w:spacing w:after="160" w:line="256" w:lineRule="auto"/>
        <w:rPr>
          <w:rFonts w:cs="Arial"/>
          <w:color w:val="002060"/>
        </w:rPr>
      </w:pPr>
    </w:p>
    <w:p w14:paraId="49BE7BB5" w14:textId="77777777" w:rsidR="008A0D70" w:rsidRPr="00F84295" w:rsidRDefault="008A0D70" w:rsidP="008A0D70">
      <w:pPr>
        <w:rPr>
          <w:rFonts w:cs="Arial"/>
          <w:color w:val="002060"/>
        </w:rPr>
      </w:pPr>
    </w:p>
    <w:sectPr w:rsidR="008A0D70" w:rsidRPr="00F84295" w:rsidSect="0036781E">
      <w:headerReference w:type="even" r:id="rId8"/>
      <w:headerReference w:type="default" r:id="rId9"/>
      <w:footerReference w:type="even" r:id="rId10"/>
      <w:footerReference w:type="default" r:id="rId11"/>
      <w:headerReference w:type="first" r:id="rId12"/>
      <w:footerReference w:type="first" r:id="rId13"/>
      <w:pgSz w:w="11901" w:h="16840"/>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8CC2" w14:textId="77777777" w:rsidR="008B4238" w:rsidRDefault="008B4238" w:rsidP="006E667B">
      <w:r>
        <w:separator/>
      </w:r>
    </w:p>
    <w:p w14:paraId="7644D221" w14:textId="77777777" w:rsidR="008B4238" w:rsidRDefault="008B4238" w:rsidP="006E667B"/>
    <w:p w14:paraId="493E2C28" w14:textId="77777777" w:rsidR="008B4238" w:rsidRDefault="008B4238" w:rsidP="006E667B"/>
  </w:endnote>
  <w:endnote w:type="continuationSeparator" w:id="0">
    <w:p w14:paraId="78D7579D" w14:textId="77777777" w:rsidR="008B4238" w:rsidRDefault="008B4238" w:rsidP="006E667B">
      <w:r>
        <w:continuationSeparator/>
      </w:r>
    </w:p>
    <w:p w14:paraId="78490F0D" w14:textId="77777777" w:rsidR="008B4238" w:rsidRDefault="008B4238" w:rsidP="006E667B"/>
    <w:p w14:paraId="25D37104" w14:textId="77777777" w:rsidR="008B4238" w:rsidRDefault="008B4238"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9BF1" w14:textId="77777777" w:rsidR="000109FB" w:rsidRDefault="0001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4A6" w14:textId="77777777" w:rsidR="00552434" w:rsidRDefault="00D53881" w:rsidP="006E667B">
    <w:pPr>
      <w:pStyle w:val="Footer"/>
    </w:pPr>
    <w:r>
      <w:fldChar w:fldCharType="begin"/>
    </w:r>
    <w:r>
      <w:instrText xml:space="preserve"> PAGE   \* MERGEFORMAT </w:instrText>
    </w:r>
    <w:r>
      <w:fldChar w:fldCharType="separate"/>
    </w:r>
    <w:r w:rsidR="008A0D70">
      <w:rPr>
        <w:noProof/>
      </w:rPr>
      <w:t>2</w:t>
    </w:r>
    <w:r>
      <w:rPr>
        <w:noProof/>
      </w:rPr>
      <w:fldChar w:fldCharType="end"/>
    </w:r>
  </w:p>
  <w:p w14:paraId="2FAB2921" w14:textId="77777777" w:rsidR="0039778B" w:rsidRDefault="0039778B" w:rsidP="006E66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657E" w14:textId="77777777" w:rsidR="000109FB" w:rsidRDefault="0001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9AF5" w14:textId="77777777" w:rsidR="008B4238" w:rsidRDefault="008B4238" w:rsidP="006E667B">
      <w:r>
        <w:separator/>
      </w:r>
    </w:p>
    <w:p w14:paraId="31F1786E" w14:textId="77777777" w:rsidR="008B4238" w:rsidRDefault="008B4238" w:rsidP="006E667B"/>
    <w:p w14:paraId="17A5DC1F" w14:textId="77777777" w:rsidR="008B4238" w:rsidRDefault="008B4238" w:rsidP="006E667B"/>
  </w:footnote>
  <w:footnote w:type="continuationSeparator" w:id="0">
    <w:p w14:paraId="2BB5FDA3" w14:textId="77777777" w:rsidR="008B4238" w:rsidRDefault="008B4238" w:rsidP="006E667B">
      <w:r>
        <w:continuationSeparator/>
      </w:r>
    </w:p>
    <w:p w14:paraId="7FD018BF" w14:textId="77777777" w:rsidR="008B4238" w:rsidRDefault="008B4238" w:rsidP="006E667B"/>
    <w:p w14:paraId="6D5262FA" w14:textId="77777777" w:rsidR="008B4238" w:rsidRDefault="008B4238" w:rsidP="006E667B"/>
  </w:footnote>
  <w:footnote w:id="1">
    <w:p w14:paraId="0D4E8745" w14:textId="77777777" w:rsidR="008B4238" w:rsidRPr="007E680C" w:rsidRDefault="008B4238" w:rsidP="008B4238">
      <w:pPr>
        <w:widowControl w:val="0"/>
        <w:jc w:val="both"/>
        <w:rPr>
          <w:rFonts w:ascii="Calibri" w:hAnsi="Calibri" w:cs="Calibri"/>
          <w:sz w:val="22"/>
        </w:rPr>
      </w:pPr>
      <w:r w:rsidRPr="00F7394C">
        <w:rPr>
          <w:rStyle w:val="FootnoteReference"/>
          <w:rFonts w:ascii="Calibri" w:hAnsi="Calibri" w:cs="Calibri"/>
          <w:sz w:val="18"/>
          <w:szCs w:val="18"/>
        </w:rPr>
        <w:footnoteRef/>
      </w:r>
      <w:r w:rsidRPr="00F7394C">
        <w:rPr>
          <w:rFonts w:ascii="Calibri" w:hAnsi="Calibri" w:cs="Calibri"/>
          <w:sz w:val="18"/>
          <w:szCs w:val="18"/>
        </w:rPr>
        <w:t xml:space="preserve"> It is your decision whether to sign these Terms. The MBA students you will be working with will be getting academic credit for their participation on the I2M Course and so they will need access to the Technology. Accordingly, your enrolment on the I2M Course is conditional on you signing these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ACD5" w14:textId="6538954C" w:rsidR="000109FB" w:rsidRDefault="000109FB">
    <w:pPr>
      <w:pStyle w:val="Header"/>
    </w:pPr>
    <w:r>
      <w:rPr>
        <w:noProof/>
      </w:rPr>
      <w:pict w14:anchorId="0AE3E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80424" o:spid="_x0000_s4099" type="#_x0000_t136" style="position:absolute;margin-left:0;margin-top:0;width:485.05pt;height:194pt;rotation:315;z-index:-25165414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297FC" w14:textId="2ECDB16A" w:rsidR="000109FB" w:rsidRDefault="000109FB">
    <w:pPr>
      <w:pStyle w:val="Header"/>
    </w:pPr>
    <w:r>
      <w:rPr>
        <w:noProof/>
      </w:rPr>
      <w:pict w14:anchorId="49467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80425" o:spid="_x0000_s4100" type="#_x0000_t136" style="position:absolute;margin-left:0;margin-top:0;width:485.05pt;height:194pt;rotation:315;z-index:-25165209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E2EF" w14:textId="0F58A35C" w:rsidR="00A26F3D" w:rsidRDefault="000109FB">
    <w:pPr>
      <w:pStyle w:val="Header"/>
    </w:pPr>
    <w:r>
      <w:rPr>
        <w:noProof/>
      </w:rPr>
      <w:pict w14:anchorId="58DFE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80423" o:spid="_x0000_s4098" type="#_x0000_t136" style="position:absolute;margin-left:0;margin-top:0;width:485.05pt;height:194pt;rotation:315;z-index:-251656192;mso-position-horizontal:center;mso-position-horizontal-relative:margin;mso-position-vertical:center;mso-position-vertical-relative:margin" o:allowincell="f" fillcolor="silver" stroked="f">
          <v:fill opacity=".5"/>
          <v:textpath style="font-family:&quot;Arial&quot;;font-size:1pt" string="DRAFT"/>
        </v:shape>
      </w:pict>
    </w:r>
  </w:p>
  <w:p w14:paraId="60CEE628" w14:textId="77777777" w:rsidR="00A26F3D" w:rsidRDefault="00A26F3D">
    <w:pPr>
      <w:pStyle w:val="Header"/>
    </w:pPr>
  </w:p>
  <w:p w14:paraId="7C6065C4" w14:textId="77777777" w:rsidR="00A26F3D" w:rsidRDefault="00A26F3D">
    <w:pPr>
      <w:pStyle w:val="Header"/>
    </w:pPr>
  </w:p>
  <w:p w14:paraId="192D1D39" w14:textId="77777777" w:rsidR="00A26F3D" w:rsidRDefault="00A26F3D">
    <w:pPr>
      <w:pStyle w:val="Header"/>
    </w:pPr>
  </w:p>
  <w:p w14:paraId="72C6C17C" w14:textId="77777777" w:rsidR="00A26F3D" w:rsidRDefault="00A26F3D">
    <w:pPr>
      <w:pStyle w:val="Header"/>
    </w:pPr>
  </w:p>
  <w:p w14:paraId="4DF9B193" w14:textId="77777777" w:rsidR="00A26F3D" w:rsidRDefault="00A26F3D">
    <w:pPr>
      <w:pStyle w:val="Header"/>
    </w:pPr>
  </w:p>
  <w:p w14:paraId="7F1E343B" w14:textId="77777777" w:rsidR="00A26F3D" w:rsidRDefault="00A26F3D">
    <w:pPr>
      <w:pStyle w:val="Header"/>
    </w:pPr>
  </w:p>
  <w:p w14:paraId="44C6C7D9" w14:textId="77777777" w:rsidR="0094749E" w:rsidRDefault="0094749E">
    <w:pPr>
      <w:pStyle w:val="Header"/>
    </w:pPr>
    <w:r>
      <w:rPr>
        <w:noProof/>
        <w:lang w:val="en-GB" w:eastAsia="en-GB"/>
      </w:rPr>
      <w:drawing>
        <wp:anchor distT="0" distB="0" distL="114300" distR="114300" simplePos="0" relativeHeight="251658240" behindDoc="1" locked="1" layoutInCell="1" allowOverlap="1" wp14:anchorId="3223229E" wp14:editId="08F3D567">
          <wp:simplePos x="0" y="0"/>
          <wp:positionH relativeFrom="page">
            <wp:posOffset>723265</wp:posOffset>
          </wp:positionH>
          <wp:positionV relativeFrom="page">
            <wp:posOffset>540385</wp:posOffset>
          </wp:positionV>
          <wp:extent cx="899795" cy="8997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4959DC"/>
    <w:multiLevelType w:val="hybridMultilevel"/>
    <w:tmpl w:val="2F786F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B07A81"/>
    <w:multiLevelType w:val="multilevel"/>
    <w:tmpl w:val="19041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72E66"/>
    <w:multiLevelType w:val="hybridMultilevel"/>
    <w:tmpl w:val="8BBE976E"/>
    <w:lvl w:ilvl="0" w:tplc="FFFFFFFF">
      <w:start w:val="1"/>
      <w:numFmt w:val="decimal"/>
      <w:lvlText w:val="%1."/>
      <w:lvlJc w:val="left"/>
      <w:pPr>
        <w:ind w:left="720" w:hanging="360"/>
      </w:pPr>
      <w:rPr>
        <w:rFonts w:hint="default"/>
        <w:i w:val="0"/>
        <w:i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 w:numId="13">
    <w:abstractNumId w:val="10"/>
  </w:num>
  <w:num w:numId="14">
    <w:abstractNumId w:val="20"/>
  </w:num>
  <w:num w:numId="15">
    <w:abstractNumId w:val="21"/>
  </w:num>
  <w:num w:numId="16">
    <w:abstractNumId w:val="16"/>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38"/>
    <w:rsid w:val="000109FB"/>
    <w:rsid w:val="000321BD"/>
    <w:rsid w:val="00065AD3"/>
    <w:rsid w:val="000A4D1E"/>
    <w:rsid w:val="000B4D06"/>
    <w:rsid w:val="00126D78"/>
    <w:rsid w:val="00132B02"/>
    <w:rsid w:val="00176E20"/>
    <w:rsid w:val="001A26D5"/>
    <w:rsid w:val="001C194F"/>
    <w:rsid w:val="00202BC6"/>
    <w:rsid w:val="00293801"/>
    <w:rsid w:val="002F2A4A"/>
    <w:rsid w:val="003069F7"/>
    <w:rsid w:val="003653E7"/>
    <w:rsid w:val="0036781E"/>
    <w:rsid w:val="0039778B"/>
    <w:rsid w:val="00423B18"/>
    <w:rsid w:val="0042642B"/>
    <w:rsid w:val="00532E51"/>
    <w:rsid w:val="00540AB3"/>
    <w:rsid w:val="00546A3D"/>
    <w:rsid w:val="00547738"/>
    <w:rsid w:val="00552434"/>
    <w:rsid w:val="00575995"/>
    <w:rsid w:val="005A3827"/>
    <w:rsid w:val="005E0038"/>
    <w:rsid w:val="00643AD8"/>
    <w:rsid w:val="00670EE5"/>
    <w:rsid w:val="0067240E"/>
    <w:rsid w:val="006B2235"/>
    <w:rsid w:val="006E667B"/>
    <w:rsid w:val="006F20E8"/>
    <w:rsid w:val="00722A08"/>
    <w:rsid w:val="0072596A"/>
    <w:rsid w:val="00732970"/>
    <w:rsid w:val="0073305F"/>
    <w:rsid w:val="00740553"/>
    <w:rsid w:val="007902D4"/>
    <w:rsid w:val="007E7814"/>
    <w:rsid w:val="007F0246"/>
    <w:rsid w:val="007F03E6"/>
    <w:rsid w:val="008A0D70"/>
    <w:rsid w:val="008B4238"/>
    <w:rsid w:val="008F7718"/>
    <w:rsid w:val="00905369"/>
    <w:rsid w:val="0094275B"/>
    <w:rsid w:val="009428DD"/>
    <w:rsid w:val="0094749E"/>
    <w:rsid w:val="00973853"/>
    <w:rsid w:val="009A6D19"/>
    <w:rsid w:val="009E79D2"/>
    <w:rsid w:val="009F5B72"/>
    <w:rsid w:val="00A26F3D"/>
    <w:rsid w:val="00A60D20"/>
    <w:rsid w:val="00BC7AD4"/>
    <w:rsid w:val="00BF0194"/>
    <w:rsid w:val="00C56F98"/>
    <w:rsid w:val="00C841B5"/>
    <w:rsid w:val="00CA79DF"/>
    <w:rsid w:val="00CD15A8"/>
    <w:rsid w:val="00D1609E"/>
    <w:rsid w:val="00D2280D"/>
    <w:rsid w:val="00D53881"/>
    <w:rsid w:val="00D67411"/>
    <w:rsid w:val="00D83DE5"/>
    <w:rsid w:val="00D85467"/>
    <w:rsid w:val="00DA21F2"/>
    <w:rsid w:val="00DC36F9"/>
    <w:rsid w:val="00E24033"/>
    <w:rsid w:val="00E40805"/>
    <w:rsid w:val="00EB135C"/>
    <w:rsid w:val="00F84295"/>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5E9D032"/>
  <w15:docId w15:val="{3B69AB09-44D3-472A-BB4A-D42F87AA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17"/>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3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character" w:styleId="FootnoteReference">
    <w:name w:val="footnote reference"/>
    <w:uiPriority w:val="99"/>
    <w:semiHidden/>
    <w:rsid w:val="008B4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grutzi\Downloads\RS9348_LBS_default%20template_Arial.dotx" TargetMode="External"/></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A795-B244-46B2-BF15-324DA859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RS9348_LBS_default template_Arial</Template>
  <TotalTime>25</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Negrutzi</dc:creator>
  <cp:lastModifiedBy>Eva Negrutzi</cp:lastModifiedBy>
  <cp:revision>3</cp:revision>
  <dcterms:created xsi:type="dcterms:W3CDTF">2021-07-03T13:27:00Z</dcterms:created>
  <dcterms:modified xsi:type="dcterms:W3CDTF">2021-07-04T14:13:00Z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